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EB1" w:rsidRDefault="00316EB1">
      <w:pPr>
        <w:spacing w:line="240" w:lineRule="auto"/>
        <w:jc w:val="both"/>
        <w:rPr>
          <w:rFonts w:cs="Times New Roman"/>
          <w:b/>
          <w:szCs w:val="24"/>
          <w:lang w:val="en-US"/>
        </w:rPr>
      </w:pPr>
    </w:p>
    <w:p w:rsidR="00316EB1" w:rsidRPr="000C2375" w:rsidRDefault="007A37D8">
      <w:pPr>
        <w:spacing w:line="240" w:lineRule="auto"/>
        <w:jc w:val="both"/>
        <w:rPr>
          <w:rFonts w:cs="Times New Roman"/>
          <w:b/>
          <w:szCs w:val="24"/>
        </w:rPr>
      </w:pPr>
      <w:r w:rsidRPr="000C2375">
        <w:rPr>
          <w:rFonts w:cs="Times New Roman"/>
          <w:b/>
          <w:szCs w:val="24"/>
        </w:rPr>
        <w:t xml:space="preserve">ДО </w:t>
      </w:r>
    </w:p>
    <w:p w:rsidR="00316EB1" w:rsidRPr="000C2375" w:rsidRDefault="007A37D8">
      <w:pPr>
        <w:spacing w:line="240" w:lineRule="auto"/>
        <w:jc w:val="both"/>
        <w:rPr>
          <w:rFonts w:cs="Times New Roman"/>
          <w:b/>
          <w:szCs w:val="24"/>
        </w:rPr>
      </w:pPr>
      <w:r w:rsidRPr="000C2375">
        <w:rPr>
          <w:rFonts w:cs="Times New Roman"/>
          <w:b/>
          <w:szCs w:val="24"/>
        </w:rPr>
        <w:t>ДОБРИЧКИ ОБЩИНСКИ СЪВЕТ</w:t>
      </w:r>
    </w:p>
    <w:p w:rsidR="00316EB1" w:rsidRPr="000C2375" w:rsidRDefault="007A37D8">
      <w:pPr>
        <w:spacing w:line="240" w:lineRule="auto"/>
        <w:rPr>
          <w:rFonts w:cs="Times New Roman"/>
          <w:b/>
          <w:szCs w:val="24"/>
        </w:rPr>
      </w:pPr>
      <w:r w:rsidRPr="000C2375">
        <w:rPr>
          <w:rFonts w:cs="Times New Roman"/>
          <w:b/>
          <w:szCs w:val="24"/>
        </w:rPr>
        <w:t>ГРАД ДОБРИЧ</w:t>
      </w:r>
    </w:p>
    <w:p w:rsidR="00B163A9" w:rsidRPr="000C2375" w:rsidRDefault="00B163A9">
      <w:pPr>
        <w:spacing w:line="240" w:lineRule="auto"/>
        <w:rPr>
          <w:rFonts w:cs="Times New Roman"/>
          <w:b/>
          <w:szCs w:val="24"/>
        </w:rPr>
      </w:pPr>
    </w:p>
    <w:p w:rsidR="00316EB1" w:rsidRPr="000C2375" w:rsidRDefault="007A37D8" w:rsidP="00B61B33">
      <w:pPr>
        <w:spacing w:line="240" w:lineRule="auto"/>
        <w:jc w:val="center"/>
        <w:rPr>
          <w:rFonts w:cs="Times New Roman"/>
          <w:b/>
          <w:szCs w:val="24"/>
        </w:rPr>
      </w:pPr>
      <w:r w:rsidRPr="000C2375">
        <w:rPr>
          <w:rFonts w:cs="Times New Roman"/>
          <w:b/>
          <w:szCs w:val="24"/>
        </w:rPr>
        <w:t>ДОКЛАДНА  ЗАПИСКА</w:t>
      </w:r>
    </w:p>
    <w:p w:rsidR="00316EB1" w:rsidRPr="000C2375" w:rsidRDefault="007A37D8" w:rsidP="00B61B33">
      <w:pPr>
        <w:spacing w:line="240" w:lineRule="auto"/>
        <w:jc w:val="center"/>
        <w:rPr>
          <w:rFonts w:cs="Times New Roman"/>
          <w:b/>
          <w:caps/>
          <w:szCs w:val="24"/>
        </w:rPr>
      </w:pPr>
      <w:r w:rsidRPr="000C2375">
        <w:rPr>
          <w:rFonts w:cs="Times New Roman"/>
          <w:b/>
          <w:caps/>
          <w:szCs w:val="24"/>
        </w:rPr>
        <w:t>от</w:t>
      </w:r>
    </w:p>
    <w:p w:rsidR="00316EB1" w:rsidRPr="000C2375" w:rsidRDefault="007A37D8" w:rsidP="00B61B33">
      <w:pPr>
        <w:spacing w:line="240" w:lineRule="auto"/>
        <w:jc w:val="center"/>
        <w:rPr>
          <w:rFonts w:cs="Times New Roman"/>
          <w:b/>
          <w:szCs w:val="24"/>
        </w:rPr>
      </w:pPr>
      <w:r w:rsidRPr="000C2375">
        <w:rPr>
          <w:rFonts w:cs="Times New Roman"/>
          <w:b/>
          <w:szCs w:val="24"/>
        </w:rPr>
        <w:t>СОНЯ  ИВАНОВА  ГЕОРГИЕВА</w:t>
      </w:r>
    </w:p>
    <w:p w:rsidR="00316EB1" w:rsidRPr="000C2375" w:rsidRDefault="007A37D8" w:rsidP="00B61B33">
      <w:pPr>
        <w:spacing w:line="240" w:lineRule="auto"/>
        <w:jc w:val="center"/>
        <w:rPr>
          <w:rFonts w:cs="Times New Roman"/>
          <w:szCs w:val="24"/>
        </w:rPr>
      </w:pPr>
      <w:r w:rsidRPr="000C2375">
        <w:rPr>
          <w:rFonts w:cs="Times New Roman"/>
          <w:szCs w:val="24"/>
        </w:rPr>
        <w:t>Кмет на Община Добричка</w:t>
      </w:r>
    </w:p>
    <w:p w:rsidR="00B163A9" w:rsidRDefault="00B163A9">
      <w:pPr>
        <w:spacing w:line="240" w:lineRule="auto"/>
        <w:jc w:val="both"/>
        <w:rPr>
          <w:rFonts w:cs="Times New Roman"/>
          <w:szCs w:val="24"/>
        </w:rPr>
      </w:pPr>
    </w:p>
    <w:p w:rsidR="00316EB1" w:rsidRPr="000C2375" w:rsidRDefault="00316EB1">
      <w:pPr>
        <w:spacing w:line="240" w:lineRule="auto"/>
        <w:jc w:val="both"/>
        <w:rPr>
          <w:rFonts w:cs="Times New Roman"/>
          <w:szCs w:val="24"/>
        </w:rPr>
      </w:pPr>
    </w:p>
    <w:p w:rsidR="00B163A9" w:rsidRPr="000C2375" w:rsidRDefault="007A37D8">
      <w:pPr>
        <w:spacing w:line="240" w:lineRule="auto"/>
        <w:jc w:val="both"/>
        <w:rPr>
          <w:rFonts w:cs="Times New Roman"/>
          <w:szCs w:val="24"/>
        </w:rPr>
      </w:pPr>
      <w:r w:rsidRPr="000C2375">
        <w:rPr>
          <w:rFonts w:cs="Times New Roman"/>
          <w:b/>
          <w:szCs w:val="24"/>
          <w:u w:val="single"/>
        </w:rPr>
        <w:t>ОТНОСНО</w:t>
      </w:r>
      <w:r w:rsidRPr="000C2375">
        <w:rPr>
          <w:rFonts w:cs="Times New Roman"/>
          <w:b/>
          <w:szCs w:val="24"/>
        </w:rPr>
        <w:t>:</w:t>
      </w:r>
      <w:r w:rsidRPr="000C2375">
        <w:rPr>
          <w:rFonts w:cs="Times New Roman"/>
          <w:szCs w:val="24"/>
        </w:rPr>
        <w:t xml:space="preserve"> </w:t>
      </w:r>
      <w:r w:rsidR="00B61B33">
        <w:rPr>
          <w:rFonts w:cs="Times New Roman"/>
          <w:szCs w:val="24"/>
        </w:rPr>
        <w:t>предложение за произвеждане на местен референдум в Община Добричка</w:t>
      </w:r>
    </w:p>
    <w:p w:rsidR="00765BF7" w:rsidRDefault="00765BF7">
      <w:pPr>
        <w:spacing w:line="240" w:lineRule="auto"/>
        <w:jc w:val="both"/>
        <w:rPr>
          <w:rFonts w:cs="Times New Roman"/>
          <w:szCs w:val="24"/>
          <w:lang w:val="en-US"/>
        </w:rPr>
      </w:pPr>
    </w:p>
    <w:p w:rsidR="00316EB1" w:rsidRPr="000C2375" w:rsidRDefault="007A37D8">
      <w:pPr>
        <w:spacing w:line="240" w:lineRule="auto"/>
        <w:ind w:firstLine="709"/>
        <w:jc w:val="both"/>
        <w:rPr>
          <w:rFonts w:cs="Times New Roman"/>
          <w:b/>
          <w:szCs w:val="24"/>
        </w:rPr>
      </w:pPr>
      <w:r w:rsidRPr="000C2375">
        <w:rPr>
          <w:rFonts w:cs="Times New Roman"/>
          <w:b/>
          <w:szCs w:val="24"/>
        </w:rPr>
        <w:t>УВАЖАЕМИ</w:t>
      </w:r>
      <w:r w:rsidRPr="000C2375">
        <w:rPr>
          <w:rFonts w:cs="Times New Roman"/>
          <w:szCs w:val="24"/>
        </w:rPr>
        <w:t xml:space="preserve"> </w:t>
      </w:r>
      <w:r w:rsidRPr="000C2375">
        <w:rPr>
          <w:rFonts w:cs="Times New Roman"/>
          <w:b/>
          <w:szCs w:val="24"/>
        </w:rPr>
        <w:t>ДАМИ</w:t>
      </w:r>
      <w:r w:rsidRPr="000C2375">
        <w:rPr>
          <w:rFonts w:cs="Times New Roman"/>
          <w:b/>
          <w:caps/>
          <w:szCs w:val="24"/>
        </w:rPr>
        <w:t xml:space="preserve"> и господа общински съветници</w:t>
      </w:r>
      <w:r w:rsidRPr="000C2375">
        <w:rPr>
          <w:rFonts w:cs="Times New Roman"/>
          <w:b/>
          <w:szCs w:val="24"/>
        </w:rPr>
        <w:t>,</w:t>
      </w:r>
    </w:p>
    <w:p w:rsidR="00316EB1" w:rsidRPr="000C2375" w:rsidRDefault="00316EB1" w:rsidP="00765BF7">
      <w:pPr>
        <w:spacing w:line="240" w:lineRule="auto"/>
        <w:jc w:val="both"/>
        <w:rPr>
          <w:rFonts w:cs="Times New Roman"/>
          <w:b/>
          <w:szCs w:val="24"/>
          <w:lang w:val="en-US"/>
        </w:rPr>
      </w:pPr>
    </w:p>
    <w:p w:rsidR="000C2375" w:rsidRDefault="009F0EF3" w:rsidP="00765BF7">
      <w:pPr>
        <w:ind w:right="-2" w:firstLine="709"/>
        <w:jc w:val="both"/>
        <w:rPr>
          <w:rFonts w:cs="Times New Roman"/>
          <w:szCs w:val="24"/>
        </w:rPr>
      </w:pPr>
      <w:r>
        <w:rPr>
          <w:rFonts w:cs="Times New Roman"/>
          <w:szCs w:val="24"/>
        </w:rPr>
        <w:t xml:space="preserve">През последната </w:t>
      </w:r>
      <w:r w:rsidR="009212D0">
        <w:rPr>
          <w:rFonts w:cs="Times New Roman"/>
          <w:szCs w:val="24"/>
        </w:rPr>
        <w:t>година в община Добричка се отчи</w:t>
      </w:r>
      <w:r>
        <w:rPr>
          <w:rFonts w:cs="Times New Roman"/>
          <w:szCs w:val="24"/>
        </w:rPr>
        <w:t>т</w:t>
      </w:r>
      <w:r w:rsidR="009212D0">
        <w:rPr>
          <w:rFonts w:cs="Times New Roman"/>
          <w:szCs w:val="24"/>
        </w:rPr>
        <w:t>а</w:t>
      </w:r>
      <w:r>
        <w:rPr>
          <w:rFonts w:cs="Times New Roman"/>
          <w:szCs w:val="24"/>
        </w:rPr>
        <w:t xml:space="preserve"> значителен ръст на инвестиционни намерения, касаещи изграждането на </w:t>
      </w:r>
      <w:proofErr w:type="spellStart"/>
      <w:r>
        <w:rPr>
          <w:rFonts w:cs="Times New Roman"/>
          <w:szCs w:val="24"/>
        </w:rPr>
        <w:t>ветроенергийни</w:t>
      </w:r>
      <w:proofErr w:type="spellEnd"/>
      <w:r>
        <w:rPr>
          <w:rFonts w:cs="Times New Roman"/>
          <w:szCs w:val="24"/>
        </w:rPr>
        <w:t xml:space="preserve"> паркове, основно върху земеделски площи. По същество това са огромни за нашите мащаби инвестиции, които освен, че засягат обработваеми площи, са свързани с изграждане на техническа и пътна инфраструктура.</w:t>
      </w:r>
      <w:r w:rsidR="009212D0">
        <w:rPr>
          <w:rFonts w:cs="Times New Roman"/>
          <w:szCs w:val="24"/>
        </w:rPr>
        <w:t xml:space="preserve"> Биха имали пряко и косвено отражение върху природните дадености, в това число ще засегнат екологичното и биологично разнообразие, а също така </w:t>
      </w:r>
      <w:r w:rsidR="0011312C">
        <w:rPr>
          <w:rFonts w:cs="Times New Roman"/>
          <w:szCs w:val="24"/>
        </w:rPr>
        <w:t>биха променили коренно стопанския облик на общината и региона. Обществените нагласи в последно време, всички изказани до момента мнения, експертни становища и проведени публични дебати сред местната общност, както и задължителните обсъждания на подобен род инвестиции, към които Община Добричка има ангажимент, доведоха до необходимостта от организиране и произвеждане на местен референдум. Предвид това ще използвам правомощията ми, разписани в Закона за пряко участие на гражданите в държавната власт и местното самоуправление, които в синхрон с Конституцията на Република България дават възможност за пряко допитване до гражданите по въпроси от местен характер. Така жителите на Община Добричка ще могат реално с техния глас да изразят категорична позиция по поставения по-долу въпрос.</w:t>
      </w:r>
    </w:p>
    <w:p w:rsidR="0011312C" w:rsidRDefault="0011312C" w:rsidP="00765BF7">
      <w:pPr>
        <w:ind w:right="-2" w:firstLine="709"/>
        <w:jc w:val="both"/>
        <w:rPr>
          <w:rFonts w:cs="Times New Roman"/>
          <w:szCs w:val="24"/>
        </w:rPr>
      </w:pPr>
      <w:r>
        <w:rPr>
          <w:rFonts w:cs="Times New Roman"/>
          <w:szCs w:val="24"/>
        </w:rPr>
        <w:t>След задълбочен преглед и анализ на организацията по провеждане на гласуването в Община Добричка на проведените през юни 2024г. съвместни избори за Народно събрание и Европейски парламент, и с оглед задължението на кмета и общинската администрация по осъществяване на организационно-техническата подг</w:t>
      </w:r>
      <w:r w:rsidR="009B37C6">
        <w:rPr>
          <w:rFonts w:cs="Times New Roman"/>
          <w:szCs w:val="24"/>
        </w:rPr>
        <w:t>отовка на местния референдум, с</w:t>
      </w:r>
      <w:r>
        <w:rPr>
          <w:rFonts w:cs="Times New Roman"/>
          <w:szCs w:val="24"/>
        </w:rPr>
        <w:t>читам, че имаме възможност да съчетаем</w:t>
      </w:r>
      <w:r w:rsidR="009B37C6">
        <w:rPr>
          <w:rFonts w:cs="Times New Roman"/>
          <w:szCs w:val="24"/>
        </w:rPr>
        <w:t xml:space="preserve"> местния референдум с предсрочните избори за Народно събрание, които са насрочени с Указ на президента за 27 октомври 2024 година. Доводите ми за това са два – оптимизиране на средствата по произвеждането на местния референдум и повлияване на избирателната активност.</w:t>
      </w:r>
    </w:p>
    <w:p w:rsidR="009B37C6" w:rsidRDefault="009B37C6" w:rsidP="00765BF7">
      <w:pPr>
        <w:ind w:right="-2" w:firstLine="709"/>
        <w:jc w:val="both"/>
        <w:rPr>
          <w:rFonts w:cs="Times New Roman"/>
          <w:szCs w:val="24"/>
        </w:rPr>
      </w:pPr>
      <w:r>
        <w:rPr>
          <w:rFonts w:cs="Times New Roman"/>
          <w:szCs w:val="24"/>
        </w:rPr>
        <w:t>Разчетите, направени от финансово-стопанската дирекция показват, че сумата необходима за обезпечаване на местния референдум на територията на Община Добричка няма да надвишат 108 500 лева. Те ще се осигурят от Общинския бюджет, частта му „Резерв“ и „Издръжка на администрация“.</w:t>
      </w:r>
    </w:p>
    <w:p w:rsidR="009B37C6" w:rsidRPr="000C2375" w:rsidRDefault="009B37C6" w:rsidP="00765BF7">
      <w:pPr>
        <w:ind w:right="-2" w:firstLine="709"/>
        <w:jc w:val="both"/>
        <w:rPr>
          <w:rFonts w:cs="Times New Roman"/>
          <w:szCs w:val="24"/>
        </w:rPr>
      </w:pPr>
      <w:r>
        <w:rPr>
          <w:rFonts w:cs="Times New Roman"/>
          <w:szCs w:val="24"/>
        </w:rPr>
        <w:t>При спазване разпоредбите на чл.</w:t>
      </w:r>
      <w:r w:rsidR="00962AA9">
        <w:rPr>
          <w:rFonts w:cs="Times New Roman"/>
          <w:szCs w:val="24"/>
        </w:rPr>
        <w:t xml:space="preserve"> </w:t>
      </w:r>
      <w:r>
        <w:rPr>
          <w:rFonts w:cs="Times New Roman"/>
          <w:szCs w:val="24"/>
        </w:rPr>
        <w:t>30, ал.</w:t>
      </w:r>
      <w:r w:rsidR="00962AA9">
        <w:rPr>
          <w:rFonts w:cs="Times New Roman"/>
          <w:szCs w:val="24"/>
        </w:rPr>
        <w:t xml:space="preserve"> </w:t>
      </w:r>
      <w:r>
        <w:rPr>
          <w:rFonts w:cs="Times New Roman"/>
          <w:szCs w:val="24"/>
        </w:rPr>
        <w:t xml:space="preserve">4 от Закона за пряко участие на гражданите в държавната власт и местното самоуправление (ЗПУГДВМС), според </w:t>
      </w:r>
      <w:r>
        <w:rPr>
          <w:rFonts w:cs="Times New Roman"/>
          <w:szCs w:val="24"/>
        </w:rPr>
        <w:lastRenderedPageBreak/>
        <w:t>които Общинския съвет определя дата за произвеждане на референдума не по-рано от 45 дни и не по-късно от 60 дни от решението за референдума, и на основание чл.</w:t>
      </w:r>
      <w:r w:rsidR="00962AA9">
        <w:rPr>
          <w:rFonts w:cs="Times New Roman"/>
          <w:szCs w:val="24"/>
        </w:rPr>
        <w:t xml:space="preserve"> </w:t>
      </w:r>
      <w:r>
        <w:rPr>
          <w:rFonts w:cs="Times New Roman"/>
          <w:szCs w:val="24"/>
        </w:rPr>
        <w:t>30, ал.</w:t>
      </w:r>
      <w:r w:rsidR="00962AA9">
        <w:rPr>
          <w:rFonts w:cs="Times New Roman"/>
          <w:szCs w:val="24"/>
        </w:rPr>
        <w:t xml:space="preserve"> </w:t>
      </w:r>
      <w:r>
        <w:rPr>
          <w:rFonts w:cs="Times New Roman"/>
          <w:szCs w:val="24"/>
        </w:rPr>
        <w:t xml:space="preserve">3 от Правилника за организацията и дейността на Общинския съвет, неговите комисии и взаимодействието му с общинската администрация, настоящият въпрос се явява </w:t>
      </w:r>
      <w:r w:rsidR="00962AA9">
        <w:rPr>
          <w:rFonts w:cs="Times New Roman"/>
          <w:szCs w:val="24"/>
        </w:rPr>
        <w:t>спешен, което налага провеждането на извънредно заседание на Общинския съвет за решаването му.</w:t>
      </w:r>
    </w:p>
    <w:p w:rsidR="00316EB1" w:rsidRPr="000C2375" w:rsidRDefault="009F0EF3" w:rsidP="00765BF7">
      <w:pPr>
        <w:ind w:right="-2" w:firstLine="709"/>
        <w:jc w:val="both"/>
        <w:rPr>
          <w:rFonts w:cs="Times New Roman"/>
          <w:szCs w:val="24"/>
        </w:rPr>
      </w:pPr>
      <w:r>
        <w:rPr>
          <w:rFonts w:cs="Times New Roman"/>
          <w:szCs w:val="24"/>
        </w:rPr>
        <w:t>В качеството си на кмет на Община Добричка, на основание чл.27, ал.1, т.2 от ЗПУГДВМС предлагам инициирането на местен референдум, за чието произвеждане</w:t>
      </w:r>
      <w:r w:rsidR="00765BF7" w:rsidRPr="000C2375">
        <w:rPr>
          <w:rFonts w:cs="Times New Roman"/>
          <w:szCs w:val="24"/>
        </w:rPr>
        <w:t xml:space="preserve"> Добрички общински съвет да приеме следното,</w:t>
      </w:r>
    </w:p>
    <w:p w:rsidR="00BB3FF6" w:rsidRPr="000C2375" w:rsidRDefault="007A37D8" w:rsidP="00BB3FF6">
      <w:pPr>
        <w:spacing w:line="240" w:lineRule="auto"/>
        <w:jc w:val="right"/>
        <w:rPr>
          <w:rFonts w:cs="Times New Roman"/>
          <w:szCs w:val="24"/>
        </w:rPr>
      </w:pPr>
      <w:r w:rsidRPr="000C2375">
        <w:rPr>
          <w:rFonts w:cs="Times New Roman"/>
          <w:szCs w:val="24"/>
        </w:rPr>
        <w:t xml:space="preserve">                                                                                                                  </w:t>
      </w:r>
      <w:r w:rsidR="00BB3FF6" w:rsidRPr="000C2375">
        <w:rPr>
          <w:rFonts w:cs="Times New Roman"/>
          <w:szCs w:val="24"/>
        </w:rPr>
        <w:t xml:space="preserve">               </w:t>
      </w:r>
    </w:p>
    <w:p w:rsidR="00BB3FF6" w:rsidRPr="000C2375" w:rsidRDefault="007A37D8" w:rsidP="00BB3FF6">
      <w:pPr>
        <w:spacing w:line="240" w:lineRule="auto"/>
        <w:jc w:val="right"/>
        <w:rPr>
          <w:rFonts w:cs="Times New Roman"/>
          <w:caps/>
          <w:szCs w:val="24"/>
        </w:rPr>
      </w:pPr>
      <w:r w:rsidRPr="000C2375">
        <w:rPr>
          <w:rFonts w:cs="Times New Roman"/>
          <w:szCs w:val="24"/>
        </w:rPr>
        <w:tab/>
      </w:r>
      <w:r w:rsidRPr="000C2375">
        <w:rPr>
          <w:rFonts w:cs="Times New Roman"/>
          <w:caps/>
          <w:szCs w:val="24"/>
        </w:rPr>
        <w:t>Проект</w:t>
      </w:r>
      <w:r w:rsidR="00DA687D" w:rsidRPr="000C2375">
        <w:rPr>
          <w:rFonts w:cs="Times New Roman"/>
          <w:caps/>
          <w:szCs w:val="24"/>
        </w:rPr>
        <w:t>:</w:t>
      </w:r>
    </w:p>
    <w:p w:rsidR="00BB3FF6" w:rsidRPr="000C2375" w:rsidRDefault="007A37D8">
      <w:pPr>
        <w:spacing w:line="240" w:lineRule="auto"/>
        <w:jc w:val="both"/>
        <w:rPr>
          <w:rFonts w:cs="Times New Roman"/>
          <w:b/>
          <w:szCs w:val="24"/>
        </w:rPr>
      </w:pPr>
      <w:r w:rsidRPr="000C2375">
        <w:rPr>
          <w:rFonts w:cs="Times New Roman"/>
          <w:b/>
          <w:szCs w:val="24"/>
        </w:rPr>
        <w:t xml:space="preserve">                                                            Р Е Ш Е Н И Е:</w:t>
      </w:r>
    </w:p>
    <w:p w:rsidR="00316EB1" w:rsidRPr="000C2375" w:rsidRDefault="00316EB1">
      <w:pPr>
        <w:spacing w:line="240" w:lineRule="auto"/>
        <w:jc w:val="both"/>
        <w:rPr>
          <w:rFonts w:cs="Times New Roman"/>
          <w:caps/>
          <w:szCs w:val="24"/>
        </w:rPr>
      </w:pPr>
    </w:p>
    <w:p w:rsidR="00B61B33" w:rsidRDefault="00B61B33" w:rsidP="00B61B33">
      <w:pPr>
        <w:ind w:firstLine="709"/>
        <w:jc w:val="both"/>
        <w:rPr>
          <w:color w:val="000000"/>
          <w:szCs w:val="24"/>
        </w:rPr>
      </w:pPr>
      <w:r w:rsidRPr="00A60F4A">
        <w:rPr>
          <w:color w:val="000000"/>
          <w:szCs w:val="24"/>
        </w:rPr>
        <w:t>На основание чл.21, ал.</w:t>
      </w:r>
      <w:r>
        <w:rPr>
          <w:color w:val="000000"/>
          <w:szCs w:val="24"/>
        </w:rPr>
        <w:t xml:space="preserve">1, </w:t>
      </w:r>
      <w:r>
        <w:rPr>
          <w:color w:val="000000"/>
          <w:szCs w:val="24"/>
        </w:rPr>
        <w:t xml:space="preserve">т.6 и </w:t>
      </w:r>
      <w:r>
        <w:rPr>
          <w:color w:val="000000"/>
          <w:szCs w:val="24"/>
        </w:rPr>
        <w:t>т.</w:t>
      </w:r>
      <w:r w:rsidRPr="00A60F4A">
        <w:rPr>
          <w:color w:val="000000"/>
          <w:szCs w:val="24"/>
        </w:rPr>
        <w:t xml:space="preserve">20 и </w:t>
      </w:r>
      <w:r>
        <w:rPr>
          <w:color w:val="000000"/>
          <w:szCs w:val="24"/>
        </w:rPr>
        <w:t>ал.2</w:t>
      </w:r>
      <w:r w:rsidRPr="00A60F4A">
        <w:rPr>
          <w:color w:val="000000"/>
          <w:szCs w:val="24"/>
        </w:rPr>
        <w:t xml:space="preserve"> от Закона за местното самоуправление и местната администрация, чл.30, ал.3, 4, </w:t>
      </w:r>
      <w:r>
        <w:rPr>
          <w:color w:val="000000"/>
          <w:szCs w:val="24"/>
        </w:rPr>
        <w:t>5 и ал.6, чл.33, ал.1</w:t>
      </w:r>
      <w:r w:rsidRPr="00A60F4A">
        <w:rPr>
          <w:color w:val="000000"/>
          <w:szCs w:val="24"/>
        </w:rPr>
        <w:t xml:space="preserve"> от Закона за пряко участие на гражданите в държавната власт и местното самоуправление, </w:t>
      </w:r>
      <w:r>
        <w:rPr>
          <w:color w:val="000000"/>
          <w:szCs w:val="24"/>
        </w:rPr>
        <w:t xml:space="preserve">Добрички </w:t>
      </w:r>
      <w:r w:rsidRPr="00A60F4A">
        <w:rPr>
          <w:color w:val="000000"/>
          <w:szCs w:val="24"/>
        </w:rPr>
        <w:t>Общински съвет</w:t>
      </w:r>
      <w:r>
        <w:rPr>
          <w:color w:val="000000"/>
          <w:szCs w:val="24"/>
        </w:rPr>
        <w:t xml:space="preserve"> </w:t>
      </w:r>
    </w:p>
    <w:p w:rsidR="00B61B33" w:rsidRPr="00B61B33" w:rsidRDefault="00B61B33" w:rsidP="00B61B33">
      <w:pPr>
        <w:jc w:val="center"/>
        <w:rPr>
          <w:b/>
          <w:color w:val="000000"/>
          <w:szCs w:val="24"/>
        </w:rPr>
      </w:pPr>
      <w:r w:rsidRPr="00B61B33">
        <w:rPr>
          <w:b/>
          <w:color w:val="000000"/>
          <w:szCs w:val="24"/>
        </w:rPr>
        <w:t>РЕШИ:</w:t>
      </w:r>
    </w:p>
    <w:p w:rsidR="00B61B33" w:rsidRDefault="00B61B33" w:rsidP="00B61B33">
      <w:pPr>
        <w:jc w:val="center"/>
        <w:rPr>
          <w:color w:val="000000"/>
          <w:szCs w:val="24"/>
        </w:rPr>
      </w:pPr>
    </w:p>
    <w:p w:rsidR="00B61B33" w:rsidRDefault="00B61B33" w:rsidP="009F0EF3">
      <w:pPr>
        <w:jc w:val="both"/>
        <w:rPr>
          <w:rFonts w:eastAsia="Calibri"/>
          <w:szCs w:val="24"/>
        </w:rPr>
      </w:pPr>
      <w:r>
        <w:rPr>
          <w:color w:val="000000"/>
          <w:szCs w:val="24"/>
        </w:rPr>
        <w:t xml:space="preserve">1. </w:t>
      </w:r>
      <w:r w:rsidRPr="001D2222">
        <w:rPr>
          <w:rFonts w:eastAsia="Calibri"/>
          <w:szCs w:val="24"/>
        </w:rPr>
        <w:t xml:space="preserve">Одобрява предложението на </w:t>
      </w:r>
      <w:r>
        <w:rPr>
          <w:rFonts w:eastAsia="Calibri"/>
          <w:szCs w:val="24"/>
        </w:rPr>
        <w:t>Кмета на община Добричка</w:t>
      </w:r>
      <w:r w:rsidRPr="001D2222">
        <w:rPr>
          <w:rFonts w:eastAsia="Calibri"/>
          <w:szCs w:val="24"/>
        </w:rPr>
        <w:t xml:space="preserve"> </w:t>
      </w:r>
      <w:r>
        <w:rPr>
          <w:rFonts w:eastAsia="Calibri"/>
          <w:szCs w:val="24"/>
        </w:rPr>
        <w:t xml:space="preserve">Соня Георгиева </w:t>
      </w:r>
      <w:r w:rsidRPr="001D2222">
        <w:rPr>
          <w:rFonts w:eastAsia="Calibri"/>
          <w:szCs w:val="24"/>
        </w:rPr>
        <w:t xml:space="preserve">за произвеждане на местен референдум на територията на община </w:t>
      </w:r>
      <w:r>
        <w:rPr>
          <w:rFonts w:eastAsia="Calibri"/>
          <w:szCs w:val="24"/>
        </w:rPr>
        <w:t>Добричка</w:t>
      </w:r>
      <w:r w:rsidRPr="001D2222">
        <w:rPr>
          <w:rFonts w:eastAsia="Calibri"/>
          <w:szCs w:val="24"/>
        </w:rPr>
        <w:t xml:space="preserve"> за отговор с „да“ или „не“ на въпроса: </w:t>
      </w:r>
    </w:p>
    <w:p w:rsidR="00B61B33" w:rsidRPr="00B61B33" w:rsidRDefault="00B61B33" w:rsidP="009F0EF3">
      <w:pPr>
        <w:jc w:val="both"/>
        <w:rPr>
          <w:rFonts w:eastAsia="Calibri"/>
          <w:b/>
          <w:iCs/>
          <w:color w:val="FF0000"/>
          <w:szCs w:val="24"/>
        </w:rPr>
      </w:pPr>
      <w:r w:rsidRPr="00B61B33">
        <w:rPr>
          <w:rFonts w:eastAsia="Calibri"/>
          <w:b/>
          <w:iCs/>
          <w:szCs w:val="24"/>
        </w:rPr>
        <w:t>„</w:t>
      </w:r>
      <w:r w:rsidRPr="00B61B33">
        <w:rPr>
          <w:rFonts w:eastAsia="Calibri"/>
          <w:b/>
          <w:iCs/>
          <w:szCs w:val="24"/>
        </w:rPr>
        <w:t>ПРОТИВ</w:t>
      </w:r>
      <w:r w:rsidRPr="00B61B33">
        <w:rPr>
          <w:rFonts w:eastAsia="Calibri"/>
          <w:b/>
          <w:iCs/>
          <w:szCs w:val="24"/>
        </w:rPr>
        <w:t xml:space="preserve"> ли сте </w:t>
      </w:r>
      <w:r w:rsidRPr="00B61B33">
        <w:rPr>
          <w:rFonts w:eastAsia="Calibri"/>
          <w:b/>
          <w:iCs/>
          <w:szCs w:val="24"/>
        </w:rPr>
        <w:t xml:space="preserve">определяне на територии за изграждане на </w:t>
      </w:r>
      <w:proofErr w:type="spellStart"/>
      <w:r w:rsidR="009F0EF3">
        <w:rPr>
          <w:rFonts w:eastAsia="Calibri"/>
          <w:b/>
          <w:iCs/>
          <w:szCs w:val="24"/>
        </w:rPr>
        <w:t>в</w:t>
      </w:r>
      <w:r w:rsidRPr="00B61B33">
        <w:rPr>
          <w:rFonts w:eastAsia="Calibri"/>
          <w:b/>
          <w:iCs/>
          <w:szCs w:val="24"/>
        </w:rPr>
        <w:t>етроенергийни</w:t>
      </w:r>
      <w:proofErr w:type="spellEnd"/>
      <w:r w:rsidRPr="00B61B33">
        <w:rPr>
          <w:rFonts w:eastAsia="Calibri"/>
          <w:b/>
          <w:iCs/>
          <w:szCs w:val="24"/>
        </w:rPr>
        <w:t xml:space="preserve"> източници на енергия в Община Добричка чрез разрешение за изменение и одобряване на </w:t>
      </w:r>
      <w:proofErr w:type="spellStart"/>
      <w:r w:rsidRPr="00B61B33">
        <w:rPr>
          <w:rFonts w:eastAsia="Calibri"/>
          <w:b/>
          <w:iCs/>
          <w:szCs w:val="24"/>
        </w:rPr>
        <w:t>устройствени</w:t>
      </w:r>
      <w:proofErr w:type="spellEnd"/>
      <w:r w:rsidRPr="00B61B33">
        <w:rPr>
          <w:rFonts w:eastAsia="Calibri"/>
          <w:b/>
          <w:iCs/>
          <w:szCs w:val="24"/>
        </w:rPr>
        <w:t xml:space="preserve"> планове от Общински съвет и Кмет на Общината</w:t>
      </w:r>
      <w:r w:rsidRPr="00B61B33">
        <w:rPr>
          <w:rFonts w:eastAsia="Calibri"/>
          <w:b/>
          <w:iCs/>
          <w:szCs w:val="24"/>
        </w:rPr>
        <w:t xml:space="preserve">?“ </w:t>
      </w:r>
    </w:p>
    <w:p w:rsidR="00B61B33" w:rsidRDefault="00B61B33" w:rsidP="009F0EF3">
      <w:pPr>
        <w:jc w:val="both"/>
        <w:rPr>
          <w:rFonts w:eastAsia="Calibri"/>
          <w:szCs w:val="24"/>
        </w:rPr>
      </w:pPr>
      <w:r>
        <w:rPr>
          <w:rFonts w:eastAsia="Calibri"/>
          <w:iCs/>
          <w:szCs w:val="24"/>
        </w:rPr>
        <w:t xml:space="preserve">2. </w:t>
      </w:r>
      <w:r w:rsidRPr="001D2222">
        <w:rPr>
          <w:rFonts w:eastAsia="Calibri"/>
          <w:szCs w:val="24"/>
        </w:rPr>
        <w:t xml:space="preserve">Определя </w:t>
      </w:r>
      <w:r w:rsidRPr="009F0EF3">
        <w:rPr>
          <w:rFonts w:eastAsia="Calibri"/>
          <w:szCs w:val="24"/>
        </w:rPr>
        <w:t>27.10.2024г.</w:t>
      </w:r>
      <w:r w:rsidRPr="001D2222">
        <w:rPr>
          <w:rFonts w:eastAsia="Calibri"/>
          <w:szCs w:val="24"/>
        </w:rPr>
        <w:t xml:space="preserve"> /неделя/ за дата за произвеждане на местния референдум и за гласуване;</w:t>
      </w:r>
      <w:r>
        <w:rPr>
          <w:rFonts w:eastAsia="Calibri"/>
          <w:szCs w:val="24"/>
        </w:rPr>
        <w:t xml:space="preserve"> </w:t>
      </w:r>
    </w:p>
    <w:p w:rsidR="00B61B33" w:rsidRDefault="00B61B33" w:rsidP="009F0EF3">
      <w:pPr>
        <w:jc w:val="both"/>
        <w:rPr>
          <w:rFonts w:eastAsia="Calibri"/>
          <w:szCs w:val="24"/>
        </w:rPr>
      </w:pPr>
      <w:r>
        <w:rPr>
          <w:rFonts w:eastAsia="Calibri"/>
          <w:szCs w:val="24"/>
        </w:rPr>
        <w:t xml:space="preserve">3. </w:t>
      </w:r>
      <w:r w:rsidRPr="001D2222">
        <w:rPr>
          <w:rFonts w:eastAsia="Calibri"/>
          <w:szCs w:val="24"/>
        </w:rPr>
        <w:t>Утвърждава образци от книжата за произвеждането на местния референдум, съгласно Приложение № 1 към настоящото решение;</w:t>
      </w:r>
      <w:r>
        <w:rPr>
          <w:rFonts w:eastAsia="Calibri"/>
          <w:szCs w:val="24"/>
        </w:rPr>
        <w:t xml:space="preserve"> </w:t>
      </w:r>
    </w:p>
    <w:p w:rsidR="00B61B33" w:rsidRDefault="00B61B33" w:rsidP="009F0EF3">
      <w:pPr>
        <w:jc w:val="both"/>
        <w:rPr>
          <w:rFonts w:eastAsia="Calibri"/>
          <w:szCs w:val="24"/>
        </w:rPr>
      </w:pPr>
      <w:r>
        <w:rPr>
          <w:rFonts w:eastAsia="Calibri"/>
          <w:szCs w:val="24"/>
        </w:rPr>
        <w:t xml:space="preserve">4. </w:t>
      </w:r>
      <w:r w:rsidRPr="001D2222">
        <w:rPr>
          <w:rFonts w:eastAsia="Calibri"/>
          <w:szCs w:val="24"/>
        </w:rPr>
        <w:t>Одобрява разходите за организирането и финансирането на местния референдум, които да се осигурят от общинския бюджет, съгласно план-сметка, представляваща Приложение № 2 към настоящото решение;</w:t>
      </w:r>
      <w:r>
        <w:rPr>
          <w:rFonts w:eastAsia="Calibri"/>
          <w:szCs w:val="24"/>
        </w:rPr>
        <w:t xml:space="preserve"> </w:t>
      </w:r>
    </w:p>
    <w:p w:rsidR="00B61B33" w:rsidRDefault="00B61B33" w:rsidP="009F0EF3">
      <w:pPr>
        <w:jc w:val="both"/>
        <w:rPr>
          <w:rFonts w:eastAsia="Calibri"/>
          <w:szCs w:val="24"/>
        </w:rPr>
      </w:pPr>
      <w:r>
        <w:rPr>
          <w:rFonts w:eastAsia="Calibri"/>
          <w:szCs w:val="24"/>
        </w:rPr>
        <w:t xml:space="preserve">5. </w:t>
      </w:r>
      <w:r w:rsidRPr="001D2222">
        <w:rPr>
          <w:rFonts w:eastAsia="Calibri"/>
          <w:szCs w:val="24"/>
        </w:rPr>
        <w:t xml:space="preserve">Възлага на Кмета на Община </w:t>
      </w:r>
      <w:r>
        <w:rPr>
          <w:rFonts w:eastAsia="Calibri"/>
          <w:szCs w:val="24"/>
        </w:rPr>
        <w:t>Добричка</w:t>
      </w:r>
      <w:r w:rsidRPr="001D2222">
        <w:rPr>
          <w:rFonts w:eastAsia="Calibri"/>
          <w:szCs w:val="24"/>
        </w:rPr>
        <w:t xml:space="preserve"> и на общинската администрация да извършат организационно-техническата подготовка на местния референдум;</w:t>
      </w:r>
      <w:r>
        <w:rPr>
          <w:rFonts w:eastAsia="Calibri"/>
          <w:szCs w:val="24"/>
        </w:rPr>
        <w:t xml:space="preserve"> </w:t>
      </w:r>
    </w:p>
    <w:p w:rsidR="000E7FD0" w:rsidRPr="000C2375" w:rsidRDefault="00B61B33" w:rsidP="009F0EF3">
      <w:pPr>
        <w:jc w:val="both"/>
        <w:rPr>
          <w:rFonts w:cs="Times New Roman"/>
          <w:bCs/>
          <w:szCs w:val="24"/>
        </w:rPr>
      </w:pPr>
      <w:r>
        <w:rPr>
          <w:rFonts w:cs="Times New Roman"/>
          <w:szCs w:val="24"/>
        </w:rPr>
        <w:t>Приложение</w:t>
      </w:r>
      <w:r w:rsidR="000E7FD0" w:rsidRPr="000C2375">
        <w:rPr>
          <w:rFonts w:cs="Times New Roman"/>
          <w:szCs w:val="24"/>
        </w:rPr>
        <w:t>:</w:t>
      </w:r>
    </w:p>
    <w:p w:rsidR="000E7FD0" w:rsidRPr="000C2375" w:rsidRDefault="00B61B33" w:rsidP="009F0EF3">
      <w:pPr>
        <w:jc w:val="both"/>
        <w:rPr>
          <w:rFonts w:cs="Times New Roman"/>
          <w:bCs/>
          <w:szCs w:val="24"/>
        </w:rPr>
      </w:pPr>
      <w:r>
        <w:rPr>
          <w:rFonts w:cs="Times New Roman"/>
          <w:color w:val="000000" w:themeColor="text1"/>
          <w:szCs w:val="24"/>
        </w:rPr>
        <w:t xml:space="preserve">Приложение №1 – Образци от книжа за произвеждането на местния референдум, насрочен за 27.10.2024г. </w:t>
      </w:r>
      <w:r w:rsidR="000E7FD0" w:rsidRPr="000C2375">
        <w:rPr>
          <w:rFonts w:cs="Times New Roman"/>
          <w:bCs/>
          <w:szCs w:val="24"/>
        </w:rPr>
        <w:t>;</w:t>
      </w:r>
    </w:p>
    <w:p w:rsidR="000E7FD0" w:rsidRPr="000C2375" w:rsidRDefault="00B61B33" w:rsidP="009F0EF3">
      <w:pPr>
        <w:jc w:val="both"/>
        <w:rPr>
          <w:rFonts w:cs="Times New Roman"/>
          <w:bCs/>
          <w:szCs w:val="24"/>
        </w:rPr>
      </w:pPr>
      <w:r>
        <w:rPr>
          <w:rFonts w:cs="Times New Roman"/>
          <w:bCs/>
          <w:color w:val="000000" w:themeColor="text1"/>
          <w:szCs w:val="24"/>
        </w:rPr>
        <w:t>Приложение №2 – План – сметка за разходите по организиране и произвеждане на местния референдум, насрочен за 27.10.2024г</w:t>
      </w:r>
      <w:r w:rsidR="000E7FD0" w:rsidRPr="000C2375">
        <w:rPr>
          <w:rFonts w:cs="Times New Roman"/>
          <w:color w:val="000000" w:themeColor="text1"/>
          <w:szCs w:val="24"/>
        </w:rPr>
        <w:t>.</w:t>
      </w:r>
    </w:p>
    <w:p w:rsidR="000E7FD0" w:rsidRPr="000C2375" w:rsidRDefault="000E7FD0">
      <w:pPr>
        <w:spacing w:line="240" w:lineRule="auto"/>
        <w:jc w:val="both"/>
        <w:rPr>
          <w:rFonts w:cs="Times New Roman"/>
          <w:szCs w:val="24"/>
        </w:rPr>
      </w:pPr>
    </w:p>
    <w:p w:rsidR="00316EB1" w:rsidRPr="00B955A2" w:rsidRDefault="007A37D8">
      <w:pPr>
        <w:spacing w:line="240" w:lineRule="auto"/>
        <w:jc w:val="both"/>
        <w:rPr>
          <w:rFonts w:cs="Times New Roman"/>
          <w:caps/>
          <w:szCs w:val="24"/>
        </w:rPr>
      </w:pPr>
      <w:bookmarkStart w:id="0" w:name="_GoBack"/>
      <w:bookmarkEnd w:id="0"/>
      <w:r w:rsidRPr="00B955A2">
        <w:rPr>
          <w:rFonts w:cs="Times New Roman"/>
          <w:b/>
          <w:caps/>
          <w:szCs w:val="24"/>
        </w:rPr>
        <w:t>Вн</w:t>
      </w:r>
      <w:r w:rsidR="00962AA9">
        <w:rPr>
          <w:rFonts w:cs="Times New Roman"/>
          <w:b/>
          <w:caps/>
          <w:szCs w:val="24"/>
        </w:rPr>
        <w:t>АСЯ</w:t>
      </w:r>
      <w:r w:rsidRPr="00B955A2">
        <w:rPr>
          <w:rFonts w:cs="Times New Roman"/>
          <w:b/>
          <w:caps/>
          <w:szCs w:val="24"/>
        </w:rPr>
        <w:t>:</w:t>
      </w:r>
      <w:r w:rsidRPr="00B955A2">
        <w:rPr>
          <w:rFonts w:cs="Times New Roman"/>
          <w:caps/>
          <w:szCs w:val="24"/>
        </w:rPr>
        <w:tab/>
      </w:r>
    </w:p>
    <w:p w:rsidR="00316EB1" w:rsidRPr="00B955A2" w:rsidRDefault="007A37D8">
      <w:pPr>
        <w:spacing w:line="240" w:lineRule="auto"/>
        <w:jc w:val="both"/>
        <w:rPr>
          <w:rFonts w:cs="Times New Roman"/>
          <w:szCs w:val="24"/>
        </w:rPr>
      </w:pPr>
      <w:r w:rsidRPr="00B955A2">
        <w:rPr>
          <w:rFonts w:cs="Times New Roman"/>
          <w:b/>
          <w:szCs w:val="24"/>
        </w:rPr>
        <w:t>СОНЯ ГЕОРГИЕВА</w:t>
      </w:r>
      <w:r w:rsidRPr="00B955A2">
        <w:rPr>
          <w:rFonts w:cs="Times New Roman"/>
          <w:szCs w:val="24"/>
        </w:rPr>
        <w:tab/>
      </w:r>
      <w:r w:rsidRPr="00B955A2">
        <w:rPr>
          <w:rFonts w:cs="Times New Roman"/>
          <w:szCs w:val="24"/>
        </w:rPr>
        <w:tab/>
      </w:r>
      <w:r w:rsidRPr="00B955A2">
        <w:rPr>
          <w:rFonts w:cs="Times New Roman"/>
          <w:szCs w:val="24"/>
        </w:rPr>
        <w:tab/>
      </w:r>
      <w:r w:rsidRPr="00B955A2">
        <w:rPr>
          <w:rFonts w:cs="Times New Roman"/>
          <w:szCs w:val="24"/>
        </w:rPr>
        <w:tab/>
      </w:r>
      <w:r w:rsidRPr="00B955A2">
        <w:rPr>
          <w:rFonts w:cs="Times New Roman"/>
          <w:szCs w:val="24"/>
        </w:rPr>
        <w:tab/>
      </w:r>
      <w:r w:rsidRPr="00B955A2">
        <w:rPr>
          <w:rFonts w:cs="Times New Roman"/>
          <w:szCs w:val="24"/>
        </w:rPr>
        <w:tab/>
      </w:r>
      <w:r w:rsidRPr="00B955A2">
        <w:rPr>
          <w:rFonts w:cs="Times New Roman"/>
          <w:szCs w:val="24"/>
        </w:rPr>
        <w:tab/>
      </w:r>
      <w:r w:rsidRPr="00B955A2">
        <w:rPr>
          <w:rFonts w:cs="Times New Roman"/>
          <w:b/>
          <w:szCs w:val="24"/>
        </w:rPr>
        <w:tab/>
      </w:r>
    </w:p>
    <w:p w:rsidR="00316EB1" w:rsidRPr="00B955A2" w:rsidRDefault="007A37D8">
      <w:pPr>
        <w:spacing w:line="240" w:lineRule="auto"/>
        <w:jc w:val="both"/>
        <w:rPr>
          <w:rFonts w:cs="Times New Roman"/>
          <w:i/>
          <w:szCs w:val="24"/>
        </w:rPr>
      </w:pPr>
      <w:r w:rsidRPr="00B955A2">
        <w:rPr>
          <w:rFonts w:cs="Times New Roman"/>
          <w:i/>
          <w:szCs w:val="24"/>
        </w:rPr>
        <w:t>Кмет на Община Добричка</w:t>
      </w:r>
    </w:p>
    <w:p w:rsidR="00316EB1" w:rsidRPr="00B955A2" w:rsidRDefault="00316EB1">
      <w:pPr>
        <w:spacing w:line="240" w:lineRule="auto"/>
        <w:jc w:val="both"/>
        <w:rPr>
          <w:rFonts w:cs="Times New Roman"/>
          <w:i/>
          <w:szCs w:val="24"/>
        </w:rPr>
      </w:pPr>
    </w:p>
    <w:p w:rsidR="00316EB1" w:rsidRPr="00A12656" w:rsidRDefault="00316EB1">
      <w:pPr>
        <w:tabs>
          <w:tab w:val="left" w:pos="4773"/>
        </w:tabs>
        <w:spacing w:line="240" w:lineRule="auto"/>
        <w:jc w:val="both"/>
        <w:rPr>
          <w:rFonts w:cs="Times New Roman"/>
          <w:szCs w:val="24"/>
        </w:rPr>
      </w:pPr>
    </w:p>
    <w:sectPr w:rsidR="00316EB1" w:rsidRPr="00A12656" w:rsidSect="00962AA9">
      <w:headerReference w:type="default" r:id="rId8"/>
      <w:headerReference w:type="first" r:id="rId9"/>
      <w:pgSz w:w="11906" w:h="16838"/>
      <w:pgMar w:top="964" w:right="1418" w:bottom="709" w:left="1418" w:header="454"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3CE" w:rsidRDefault="00AB53CE">
      <w:pPr>
        <w:spacing w:line="240" w:lineRule="auto"/>
      </w:pPr>
      <w:r>
        <w:separator/>
      </w:r>
    </w:p>
  </w:endnote>
  <w:endnote w:type="continuationSeparator" w:id="0">
    <w:p w:rsidR="00AB53CE" w:rsidRDefault="00AB53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3CE" w:rsidRDefault="00AB53CE">
      <w:pPr>
        <w:spacing w:line="240" w:lineRule="auto"/>
      </w:pPr>
      <w:r>
        <w:separator/>
      </w:r>
    </w:p>
  </w:footnote>
  <w:footnote w:type="continuationSeparator" w:id="0">
    <w:p w:rsidR="00AB53CE" w:rsidRDefault="00AB53C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B1" w:rsidRDefault="00316EB1">
    <w:pPr>
      <w:spacing w:line="240" w:lineRule="auto"/>
      <w:jc w:val="center"/>
      <w:rPr>
        <w:rFonts w:ascii="Arial Narrow" w:hAnsi="Arial Narrow" w:cs="Arial"/>
        <w:b/>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3F0" w:rsidRPr="00D22957" w:rsidRDefault="008363F0" w:rsidP="008363F0">
    <w:pPr>
      <w:jc w:val="center"/>
      <w:rPr>
        <w:rFonts w:ascii="Arial Narrow" w:hAnsi="Arial Narrow" w:cs="Arial"/>
        <w:b/>
        <w:i/>
      </w:rPr>
    </w:pPr>
    <w:r w:rsidRPr="00D22957">
      <w:rPr>
        <w:rFonts w:ascii="Arial Narrow" w:hAnsi="Arial Narrow" w:cs="Arial"/>
        <w:noProof/>
        <w:lang w:val="en-US"/>
      </w:rPr>
      <w:drawing>
        <wp:anchor distT="0" distB="0" distL="114300" distR="114300" simplePos="0" relativeHeight="251661312" behindDoc="0" locked="0" layoutInCell="1" allowOverlap="1" wp14:anchorId="6F95267F" wp14:editId="47F2B96B">
          <wp:simplePos x="0" y="0"/>
          <wp:positionH relativeFrom="column">
            <wp:posOffset>5029200</wp:posOffset>
          </wp:positionH>
          <wp:positionV relativeFrom="paragraph">
            <wp:posOffset>-129540</wp:posOffset>
          </wp:positionV>
          <wp:extent cx="800100" cy="767080"/>
          <wp:effectExtent l="0" t="0" r="0" b="0"/>
          <wp:wrapSquare wrapText="bothSides"/>
          <wp:docPr id="4" name="Картина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957">
      <w:rPr>
        <w:noProof/>
        <w:lang w:val="en-US"/>
      </w:rPr>
      <w:drawing>
        <wp:anchor distT="0" distB="0" distL="114300" distR="114300" simplePos="0" relativeHeight="251662336" behindDoc="0" locked="0" layoutInCell="1" allowOverlap="1" wp14:anchorId="45C00B46" wp14:editId="737D4841">
          <wp:simplePos x="0" y="0"/>
          <wp:positionH relativeFrom="column">
            <wp:posOffset>116205</wp:posOffset>
          </wp:positionH>
          <wp:positionV relativeFrom="paragraph">
            <wp:posOffset>-129540</wp:posOffset>
          </wp:positionV>
          <wp:extent cx="617220" cy="914400"/>
          <wp:effectExtent l="0" t="0" r="0" b="0"/>
          <wp:wrapSquare wrapText="bothSides"/>
          <wp:docPr id="5" name="Картина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957">
      <w:rPr>
        <w:rFonts w:ascii="Arial Narrow" w:hAnsi="Arial Narrow" w:cs="Arial"/>
        <w:noProof/>
        <w:lang w:val="en-US"/>
      </w:rPr>
      <mc:AlternateContent>
        <mc:Choice Requires="wps">
          <w:drawing>
            <wp:anchor distT="0" distB="0" distL="114300" distR="114300" simplePos="0" relativeHeight="251660288" behindDoc="0" locked="0" layoutInCell="1" allowOverlap="1" wp14:anchorId="2849DEED" wp14:editId="34F9E092">
              <wp:simplePos x="0" y="0"/>
              <wp:positionH relativeFrom="column">
                <wp:posOffset>796925</wp:posOffset>
              </wp:positionH>
              <wp:positionV relativeFrom="paragraph">
                <wp:posOffset>280035</wp:posOffset>
              </wp:positionV>
              <wp:extent cx="4232275" cy="0"/>
              <wp:effectExtent l="0" t="19050" r="15875" b="38100"/>
              <wp:wrapNone/>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22.05pt" to="39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" strokeweight="4pt">
              <v:stroke linestyle="thickBetweenThin"/>
            </v:line>
          </w:pict>
        </mc:Fallback>
      </mc:AlternateContent>
    </w:r>
    <w:r>
      <w:rPr>
        <w:rFonts w:ascii="Arial Narrow" w:hAnsi="Arial Narrow" w:cs="Arial"/>
        <w:noProof/>
        <w:lang w:val="en-US"/>
      </w:rPr>
      <mc:AlternateContent>
        <mc:Choice Requires="wps">
          <w:drawing>
            <wp:anchor distT="0" distB="0" distL="114300" distR="114300" simplePos="0" relativeHeight="251659264" behindDoc="0" locked="0" layoutInCell="1" allowOverlap="1" wp14:anchorId="71291CE6" wp14:editId="514697EB">
              <wp:simplePos x="0" y="0"/>
              <wp:positionH relativeFrom="column">
                <wp:posOffset>1152525</wp:posOffset>
              </wp:positionH>
              <wp:positionV relativeFrom="paragraph">
                <wp:posOffset>-34290</wp:posOffset>
              </wp:positionV>
              <wp:extent cx="3590925" cy="228600"/>
              <wp:effectExtent l="0" t="3810" r="0" b="34290"/>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363F0" w:rsidRDefault="008363F0" w:rsidP="008363F0">
                          <w:pPr>
                            <w:pStyle w:val="ae"/>
                            <w:spacing w:before="0" w:beforeAutospacing="0" w:after="0" w:afterAutospacing="0"/>
                            <w:jc w:val="center"/>
                          </w:pPr>
                          <w:r w:rsidRPr="00DE6E01">
                            <w:rPr>
                              <w:b/>
                              <w:bCs/>
                              <w:color w:val="000000"/>
                              <w:sz w:val="32"/>
                              <w:szCs w:val="32"/>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 o:spid="_x0000_s1026" type="#_x0000_t202" style="position:absolute;left:0;text-align:left;margin-left:90.75pt;margin-top:-2.7pt;width:282.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" filled="f" stroked="f">
              <v:stroke joinstyle="round"/>
              <o:lock v:ext="edit" shapetype="t"/>
              <v:textbox style="mso-fit-shape-to-text:t">
                <w:txbxContent>
                  <w:p w:rsidR="008363F0" w:rsidRDefault="008363F0" w:rsidP="008363F0">
                    <w:pPr>
                      <w:pStyle w:val="ae"/>
                      <w:spacing w:before="0" w:beforeAutospacing="0" w:after="0" w:afterAutospacing="0"/>
                      <w:jc w:val="center"/>
                    </w:pPr>
                    <w:r w:rsidRPr="00DE6E01">
                      <w:rPr>
                        <w:b/>
                        <w:bCs/>
                        <w:color w:val="000000"/>
                        <w:sz w:val="32"/>
                        <w:szCs w:val="32"/>
                        <w14:shadow w14:blurRad="0" w14:dist="45847" w14:dir="2021404" w14:sx="100000" w14:sy="100000" w14:kx="0" w14:ky="0" w14:algn="ctr">
                          <w14:srgbClr w14:val="C0C0C0"/>
                        </w14:shadow>
                      </w:rPr>
                      <w:t xml:space="preserve">Община Добричка, град Добрич </w:t>
                    </w:r>
                  </w:p>
                </w:txbxContent>
              </v:textbox>
            </v:shape>
          </w:pict>
        </mc:Fallback>
      </mc:AlternateContent>
    </w:r>
  </w:p>
  <w:p w:rsidR="008363F0" w:rsidRPr="00D22957" w:rsidRDefault="008363F0" w:rsidP="008363F0">
    <w:pPr>
      <w:spacing w:before="240"/>
      <w:jc w:val="center"/>
      <w:rPr>
        <w:rFonts w:ascii="Arial Narrow" w:hAnsi="Arial Narrow" w:cs="Arial"/>
        <w:sz w:val="22"/>
        <w:lang w:val="ru-RU"/>
      </w:rPr>
    </w:pPr>
    <w:r w:rsidRPr="00D22957">
      <w:rPr>
        <w:rFonts w:ascii="Arial Narrow" w:hAnsi="Arial Narrow" w:cs="Arial"/>
        <w:b/>
        <w:i/>
        <w:sz w:val="22"/>
      </w:rPr>
      <w:t>Ул.”Независимост” № 20, централа: 058/600 889; факс: 058/600 806;</w:t>
    </w:r>
  </w:p>
  <w:p w:rsidR="008363F0" w:rsidRPr="00D22957" w:rsidRDefault="008363F0" w:rsidP="008363F0">
    <w:pPr>
      <w:tabs>
        <w:tab w:val="center" w:pos="4536"/>
        <w:tab w:val="right" w:pos="9072"/>
      </w:tabs>
      <w:jc w:val="center"/>
    </w:pPr>
    <w:proofErr w:type="spellStart"/>
    <w:r w:rsidRPr="00D22957">
      <w:rPr>
        <w:rFonts w:ascii="Arial Narrow" w:hAnsi="Arial Narrow" w:cs="Arial"/>
        <w:b/>
        <w:i/>
        <w:sz w:val="22"/>
      </w:rPr>
      <w:t>e-mail</w:t>
    </w:r>
    <w:proofErr w:type="spellEnd"/>
    <w:r w:rsidRPr="00D22957">
      <w:rPr>
        <w:rFonts w:ascii="Arial Narrow" w:hAnsi="Arial Narrow" w:cs="Arial"/>
        <w:b/>
        <w:i/>
        <w:sz w:val="22"/>
      </w:rPr>
      <w:t xml:space="preserve">: </w:t>
    </w:r>
    <w:hyperlink r:id="rId3" w:history="1">
      <w:r w:rsidRPr="00D22957">
        <w:rPr>
          <w:rFonts w:ascii="Arial Narrow" w:hAnsi="Arial Narrow" w:cs="Arial"/>
          <w:b/>
          <w:i/>
          <w:color w:val="0000FF"/>
          <w:sz w:val="22"/>
          <w:u w:val="single"/>
        </w:rPr>
        <w:t>obshtina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dobrichka</w:t>
      </w:r>
      <w:r w:rsidRPr="00D22957">
        <w:rPr>
          <w:rFonts w:ascii="Arial Narrow" w:hAnsi="Arial Narrow" w:cs="Arial"/>
          <w:b/>
          <w:i/>
          <w:color w:val="0000FF"/>
          <w:sz w:val="22"/>
          <w:u w:val="single"/>
          <w:lang w:val="ru-RU"/>
        </w:rPr>
        <w:t>.</w:t>
      </w:r>
      <w:r w:rsidRPr="00D22957">
        <w:rPr>
          <w:rFonts w:ascii="Arial Narrow" w:hAnsi="Arial Narrow" w:cs="Arial"/>
          <w:b/>
          <w:i/>
          <w:color w:val="0000FF"/>
          <w:sz w:val="22"/>
          <w:u w:val="single"/>
        </w:rPr>
        <w:t>bg</w:t>
      </w:r>
    </w:hyperlink>
    <w:r w:rsidRPr="00D22957">
      <w:rPr>
        <w:rFonts w:ascii="Arial Narrow" w:hAnsi="Arial Narrow" w:cs="Arial"/>
        <w:b/>
        <w:i/>
        <w:sz w:val="22"/>
      </w:rPr>
      <w:t xml:space="preserve">; </w:t>
    </w:r>
    <w:proofErr w:type="spellStart"/>
    <w:r w:rsidRPr="00D22957">
      <w:rPr>
        <w:rFonts w:ascii="Arial Narrow" w:hAnsi="Arial Narrow" w:cs="Arial"/>
        <w:b/>
        <w:i/>
        <w:sz w:val="22"/>
      </w:rPr>
      <w:t>web</w:t>
    </w:r>
    <w:proofErr w:type="spellEnd"/>
    <w:r w:rsidRPr="00D22957">
      <w:rPr>
        <w:rFonts w:ascii="Arial Narrow" w:hAnsi="Arial Narrow" w:cs="Arial"/>
        <w:b/>
        <w:i/>
        <w:sz w:val="22"/>
      </w:rPr>
      <w:t xml:space="preserve"> </w:t>
    </w:r>
    <w:proofErr w:type="spellStart"/>
    <w:r w:rsidRPr="00D22957">
      <w:rPr>
        <w:rFonts w:ascii="Arial Narrow" w:hAnsi="Arial Narrow" w:cs="Arial"/>
        <w:b/>
        <w:i/>
        <w:sz w:val="22"/>
      </w:rPr>
      <w:t>site</w:t>
    </w:r>
    <w:proofErr w:type="spellEnd"/>
    <w:r w:rsidRPr="00D22957">
      <w:rPr>
        <w:rFonts w:ascii="Arial Narrow" w:hAnsi="Arial Narrow" w:cs="Arial"/>
        <w:b/>
        <w:i/>
        <w:sz w:val="22"/>
      </w:rPr>
      <w:t xml:space="preserve">: </w:t>
    </w:r>
    <w:hyperlink r:id="rId4" w:history="1">
      <w:r w:rsidRPr="00D22957">
        <w:rPr>
          <w:rFonts w:ascii="Arial Narrow" w:hAnsi="Arial Narrow" w:cs="Arial"/>
          <w:b/>
          <w:i/>
          <w:color w:val="0000FF"/>
          <w:sz w:val="22"/>
          <w:u w:val="single"/>
        </w:rPr>
        <w:t>www.dobrichka.bg</w:t>
      </w:r>
    </w:hyperlink>
  </w:p>
  <w:p w:rsidR="00765BF7" w:rsidRPr="008363F0" w:rsidRDefault="00765BF7" w:rsidP="008363F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US" w:vendorID="64" w:dllVersion="131078" w:nlCheck="1" w:checkStyle="0"/>
  <w:proofState w:spelling="clean" w:grammar="clean"/>
  <w:defaultTabStop w:val="708"/>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EB1"/>
    <w:rsid w:val="000C2375"/>
    <w:rsid w:val="000E7FD0"/>
    <w:rsid w:val="0011312C"/>
    <w:rsid w:val="00215BF9"/>
    <w:rsid w:val="00315BB8"/>
    <w:rsid w:val="00316EB1"/>
    <w:rsid w:val="003548FB"/>
    <w:rsid w:val="00354D25"/>
    <w:rsid w:val="00382CC9"/>
    <w:rsid w:val="00412621"/>
    <w:rsid w:val="00457F43"/>
    <w:rsid w:val="00503914"/>
    <w:rsid w:val="00530408"/>
    <w:rsid w:val="00575E2D"/>
    <w:rsid w:val="00581883"/>
    <w:rsid w:val="00587EEB"/>
    <w:rsid w:val="0064762C"/>
    <w:rsid w:val="007209B3"/>
    <w:rsid w:val="00765BF7"/>
    <w:rsid w:val="007A37D8"/>
    <w:rsid w:val="008363F0"/>
    <w:rsid w:val="00875310"/>
    <w:rsid w:val="008F1D5C"/>
    <w:rsid w:val="009212D0"/>
    <w:rsid w:val="00946175"/>
    <w:rsid w:val="00962AA9"/>
    <w:rsid w:val="0099640A"/>
    <w:rsid w:val="009B37C6"/>
    <w:rsid w:val="009C0B0C"/>
    <w:rsid w:val="009F0EF3"/>
    <w:rsid w:val="009F423E"/>
    <w:rsid w:val="00A12656"/>
    <w:rsid w:val="00A23F85"/>
    <w:rsid w:val="00A83CEB"/>
    <w:rsid w:val="00AB53CE"/>
    <w:rsid w:val="00AE29C0"/>
    <w:rsid w:val="00B163A9"/>
    <w:rsid w:val="00B61B33"/>
    <w:rsid w:val="00B701FB"/>
    <w:rsid w:val="00B8367D"/>
    <w:rsid w:val="00B955A2"/>
    <w:rsid w:val="00BB3FF6"/>
    <w:rsid w:val="00BC60A7"/>
    <w:rsid w:val="00CD156F"/>
    <w:rsid w:val="00D600EF"/>
    <w:rsid w:val="00DA687D"/>
    <w:rsid w:val="00E8029A"/>
    <w:rsid w:val="00EC6BA2"/>
    <w:rsid w:val="00EE1D46"/>
    <w:rsid w:val="00F8694D"/>
    <w:rsid w:val="00F927F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A1F"/>
    <w:pPr>
      <w:spacing w:line="276"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орен колонтитул Знак"/>
    <w:basedOn w:val="a0"/>
    <w:link w:val="a4"/>
    <w:uiPriority w:val="99"/>
    <w:qFormat/>
    <w:rsid w:val="00B22ACB"/>
    <w:rPr>
      <w:rFonts w:ascii="Times New Roman" w:hAnsi="Times New Roman"/>
      <w:sz w:val="24"/>
    </w:rPr>
  </w:style>
  <w:style w:type="character" w:customStyle="1" w:styleId="a5">
    <w:name w:val="Долен колонтитул Знак"/>
    <w:basedOn w:val="a0"/>
    <w:link w:val="a6"/>
    <w:uiPriority w:val="99"/>
    <w:qFormat/>
    <w:rsid w:val="00B22ACB"/>
    <w:rPr>
      <w:rFonts w:ascii="Times New Roman" w:hAnsi="Times New Roman"/>
      <w:sz w:val="24"/>
    </w:rPr>
  </w:style>
  <w:style w:type="character" w:customStyle="1" w:styleId="a7">
    <w:name w:val="Изнесен текст Знак"/>
    <w:basedOn w:val="a0"/>
    <w:link w:val="a8"/>
    <w:uiPriority w:val="99"/>
    <w:semiHidden/>
    <w:qFormat/>
    <w:rsid w:val="00327303"/>
    <w:rPr>
      <w:rFonts w:ascii="Tahoma" w:hAnsi="Tahoma" w:cs="Tahoma"/>
      <w:sz w:val="16"/>
      <w:szCs w:val="16"/>
    </w:rPr>
  </w:style>
  <w:style w:type="character" w:styleId="a9">
    <w:name w:val="Hyperlink"/>
    <w:rsid w:val="009F423E"/>
    <w:rPr>
      <w:color w:val="000080"/>
      <w:u w:val="single"/>
    </w:rPr>
  </w:style>
  <w:style w:type="paragraph" w:customStyle="1" w:styleId="Heading">
    <w:name w:val="Heading"/>
    <w:basedOn w:val="a"/>
    <w:next w:val="aa"/>
    <w:qFormat/>
    <w:rsid w:val="009F423E"/>
    <w:pPr>
      <w:keepNext/>
      <w:spacing w:before="240" w:after="120"/>
    </w:pPr>
    <w:rPr>
      <w:rFonts w:ascii="Liberation Sans" w:eastAsia="Microsoft YaHei" w:hAnsi="Liberation Sans" w:cs="Arial"/>
      <w:sz w:val="28"/>
      <w:szCs w:val="28"/>
    </w:rPr>
  </w:style>
  <w:style w:type="paragraph" w:styleId="aa">
    <w:name w:val="Body Text"/>
    <w:basedOn w:val="a"/>
    <w:rsid w:val="009F423E"/>
    <w:pPr>
      <w:spacing w:after="140"/>
    </w:pPr>
  </w:style>
  <w:style w:type="paragraph" w:styleId="ab">
    <w:name w:val="List"/>
    <w:basedOn w:val="aa"/>
    <w:rsid w:val="009F423E"/>
    <w:rPr>
      <w:rFonts w:cs="Arial"/>
    </w:rPr>
  </w:style>
  <w:style w:type="paragraph" w:styleId="ac">
    <w:name w:val="caption"/>
    <w:basedOn w:val="a"/>
    <w:qFormat/>
    <w:rsid w:val="009F423E"/>
    <w:pPr>
      <w:suppressLineNumbers/>
      <w:spacing w:before="120" w:after="120"/>
    </w:pPr>
    <w:rPr>
      <w:rFonts w:cs="Arial"/>
      <w:i/>
      <w:iCs/>
      <w:szCs w:val="24"/>
    </w:rPr>
  </w:style>
  <w:style w:type="paragraph" w:customStyle="1" w:styleId="Index">
    <w:name w:val="Index"/>
    <w:basedOn w:val="a"/>
    <w:qFormat/>
    <w:rsid w:val="009F423E"/>
    <w:pPr>
      <w:suppressLineNumbers/>
    </w:pPr>
    <w:rPr>
      <w:rFonts w:cs="Arial"/>
    </w:rPr>
  </w:style>
  <w:style w:type="paragraph" w:customStyle="1" w:styleId="HeaderandFooter">
    <w:name w:val="Header and Footer"/>
    <w:basedOn w:val="a"/>
    <w:qFormat/>
    <w:rsid w:val="009F423E"/>
  </w:style>
  <w:style w:type="paragraph" w:styleId="a4">
    <w:name w:val="header"/>
    <w:basedOn w:val="a"/>
    <w:link w:val="a3"/>
    <w:uiPriority w:val="99"/>
    <w:unhideWhenUsed/>
    <w:rsid w:val="00B22ACB"/>
    <w:pPr>
      <w:tabs>
        <w:tab w:val="center" w:pos="4536"/>
        <w:tab w:val="right" w:pos="9072"/>
      </w:tabs>
      <w:spacing w:line="240" w:lineRule="auto"/>
    </w:pPr>
  </w:style>
  <w:style w:type="paragraph" w:styleId="a6">
    <w:name w:val="footer"/>
    <w:basedOn w:val="a"/>
    <w:link w:val="a5"/>
    <w:uiPriority w:val="99"/>
    <w:unhideWhenUsed/>
    <w:rsid w:val="00B22ACB"/>
    <w:pPr>
      <w:tabs>
        <w:tab w:val="center" w:pos="4536"/>
        <w:tab w:val="right" w:pos="9072"/>
      </w:tabs>
      <w:spacing w:line="240" w:lineRule="auto"/>
    </w:pPr>
  </w:style>
  <w:style w:type="paragraph" w:styleId="a8">
    <w:name w:val="Balloon Text"/>
    <w:basedOn w:val="a"/>
    <w:link w:val="a7"/>
    <w:uiPriority w:val="99"/>
    <w:semiHidden/>
    <w:unhideWhenUsed/>
    <w:qFormat/>
    <w:rsid w:val="00327303"/>
    <w:pPr>
      <w:spacing w:line="240" w:lineRule="auto"/>
    </w:pPr>
    <w:rPr>
      <w:rFonts w:ascii="Tahoma" w:hAnsi="Tahoma" w:cs="Tahoma"/>
      <w:sz w:val="16"/>
      <w:szCs w:val="16"/>
    </w:rPr>
  </w:style>
  <w:style w:type="paragraph" w:styleId="ad">
    <w:name w:val="List Paragraph"/>
    <w:basedOn w:val="a"/>
    <w:uiPriority w:val="34"/>
    <w:qFormat/>
    <w:rsid w:val="006501E3"/>
    <w:pPr>
      <w:ind w:left="720"/>
      <w:contextualSpacing/>
    </w:pPr>
  </w:style>
  <w:style w:type="paragraph" w:customStyle="1" w:styleId="TableContents">
    <w:name w:val="Table Contents"/>
    <w:basedOn w:val="a"/>
    <w:qFormat/>
    <w:rsid w:val="009F423E"/>
    <w:pPr>
      <w:widowControl w:val="0"/>
      <w:suppressLineNumbers/>
    </w:pPr>
  </w:style>
  <w:style w:type="paragraph" w:customStyle="1" w:styleId="TableHeading">
    <w:name w:val="Table Heading"/>
    <w:basedOn w:val="TableContents"/>
    <w:qFormat/>
    <w:rsid w:val="009F423E"/>
    <w:pPr>
      <w:jc w:val="center"/>
    </w:pPr>
    <w:rPr>
      <w:b/>
      <w:bCs/>
    </w:rPr>
  </w:style>
  <w:style w:type="paragraph" w:styleId="ae">
    <w:name w:val="Normal (Web)"/>
    <w:basedOn w:val="a"/>
    <w:uiPriority w:val="99"/>
    <w:semiHidden/>
    <w:unhideWhenUsed/>
    <w:rsid w:val="00B701FB"/>
    <w:pPr>
      <w:suppressAutoHyphens w:val="0"/>
      <w:spacing w:before="100" w:beforeAutospacing="1" w:after="100" w:afterAutospacing="1" w:line="240" w:lineRule="auto"/>
    </w:pPr>
    <w:rPr>
      <w:rFonts w:eastAsiaTheme="minorEastAsia" w:cs="Times New Roman"/>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A1F"/>
    <w:pPr>
      <w:spacing w:line="276"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орен колонтитул Знак"/>
    <w:basedOn w:val="a0"/>
    <w:link w:val="a4"/>
    <w:uiPriority w:val="99"/>
    <w:qFormat/>
    <w:rsid w:val="00B22ACB"/>
    <w:rPr>
      <w:rFonts w:ascii="Times New Roman" w:hAnsi="Times New Roman"/>
      <w:sz w:val="24"/>
    </w:rPr>
  </w:style>
  <w:style w:type="character" w:customStyle="1" w:styleId="a5">
    <w:name w:val="Долен колонтитул Знак"/>
    <w:basedOn w:val="a0"/>
    <w:link w:val="a6"/>
    <w:uiPriority w:val="99"/>
    <w:qFormat/>
    <w:rsid w:val="00B22ACB"/>
    <w:rPr>
      <w:rFonts w:ascii="Times New Roman" w:hAnsi="Times New Roman"/>
      <w:sz w:val="24"/>
    </w:rPr>
  </w:style>
  <w:style w:type="character" w:customStyle="1" w:styleId="a7">
    <w:name w:val="Изнесен текст Знак"/>
    <w:basedOn w:val="a0"/>
    <w:link w:val="a8"/>
    <w:uiPriority w:val="99"/>
    <w:semiHidden/>
    <w:qFormat/>
    <w:rsid w:val="00327303"/>
    <w:rPr>
      <w:rFonts w:ascii="Tahoma" w:hAnsi="Tahoma" w:cs="Tahoma"/>
      <w:sz w:val="16"/>
      <w:szCs w:val="16"/>
    </w:rPr>
  </w:style>
  <w:style w:type="character" w:styleId="a9">
    <w:name w:val="Hyperlink"/>
    <w:rsid w:val="009F423E"/>
    <w:rPr>
      <w:color w:val="000080"/>
      <w:u w:val="single"/>
    </w:rPr>
  </w:style>
  <w:style w:type="paragraph" w:customStyle="1" w:styleId="Heading">
    <w:name w:val="Heading"/>
    <w:basedOn w:val="a"/>
    <w:next w:val="aa"/>
    <w:qFormat/>
    <w:rsid w:val="009F423E"/>
    <w:pPr>
      <w:keepNext/>
      <w:spacing w:before="240" w:after="120"/>
    </w:pPr>
    <w:rPr>
      <w:rFonts w:ascii="Liberation Sans" w:eastAsia="Microsoft YaHei" w:hAnsi="Liberation Sans" w:cs="Arial"/>
      <w:sz w:val="28"/>
      <w:szCs w:val="28"/>
    </w:rPr>
  </w:style>
  <w:style w:type="paragraph" w:styleId="aa">
    <w:name w:val="Body Text"/>
    <w:basedOn w:val="a"/>
    <w:rsid w:val="009F423E"/>
    <w:pPr>
      <w:spacing w:after="140"/>
    </w:pPr>
  </w:style>
  <w:style w:type="paragraph" w:styleId="ab">
    <w:name w:val="List"/>
    <w:basedOn w:val="aa"/>
    <w:rsid w:val="009F423E"/>
    <w:rPr>
      <w:rFonts w:cs="Arial"/>
    </w:rPr>
  </w:style>
  <w:style w:type="paragraph" w:styleId="ac">
    <w:name w:val="caption"/>
    <w:basedOn w:val="a"/>
    <w:qFormat/>
    <w:rsid w:val="009F423E"/>
    <w:pPr>
      <w:suppressLineNumbers/>
      <w:spacing w:before="120" w:after="120"/>
    </w:pPr>
    <w:rPr>
      <w:rFonts w:cs="Arial"/>
      <w:i/>
      <w:iCs/>
      <w:szCs w:val="24"/>
    </w:rPr>
  </w:style>
  <w:style w:type="paragraph" w:customStyle="1" w:styleId="Index">
    <w:name w:val="Index"/>
    <w:basedOn w:val="a"/>
    <w:qFormat/>
    <w:rsid w:val="009F423E"/>
    <w:pPr>
      <w:suppressLineNumbers/>
    </w:pPr>
    <w:rPr>
      <w:rFonts w:cs="Arial"/>
    </w:rPr>
  </w:style>
  <w:style w:type="paragraph" w:customStyle="1" w:styleId="HeaderandFooter">
    <w:name w:val="Header and Footer"/>
    <w:basedOn w:val="a"/>
    <w:qFormat/>
    <w:rsid w:val="009F423E"/>
  </w:style>
  <w:style w:type="paragraph" w:styleId="a4">
    <w:name w:val="header"/>
    <w:basedOn w:val="a"/>
    <w:link w:val="a3"/>
    <w:uiPriority w:val="99"/>
    <w:unhideWhenUsed/>
    <w:rsid w:val="00B22ACB"/>
    <w:pPr>
      <w:tabs>
        <w:tab w:val="center" w:pos="4536"/>
        <w:tab w:val="right" w:pos="9072"/>
      </w:tabs>
      <w:spacing w:line="240" w:lineRule="auto"/>
    </w:pPr>
  </w:style>
  <w:style w:type="paragraph" w:styleId="a6">
    <w:name w:val="footer"/>
    <w:basedOn w:val="a"/>
    <w:link w:val="a5"/>
    <w:uiPriority w:val="99"/>
    <w:unhideWhenUsed/>
    <w:rsid w:val="00B22ACB"/>
    <w:pPr>
      <w:tabs>
        <w:tab w:val="center" w:pos="4536"/>
        <w:tab w:val="right" w:pos="9072"/>
      </w:tabs>
      <w:spacing w:line="240" w:lineRule="auto"/>
    </w:pPr>
  </w:style>
  <w:style w:type="paragraph" w:styleId="a8">
    <w:name w:val="Balloon Text"/>
    <w:basedOn w:val="a"/>
    <w:link w:val="a7"/>
    <w:uiPriority w:val="99"/>
    <w:semiHidden/>
    <w:unhideWhenUsed/>
    <w:qFormat/>
    <w:rsid w:val="00327303"/>
    <w:pPr>
      <w:spacing w:line="240" w:lineRule="auto"/>
    </w:pPr>
    <w:rPr>
      <w:rFonts w:ascii="Tahoma" w:hAnsi="Tahoma" w:cs="Tahoma"/>
      <w:sz w:val="16"/>
      <w:szCs w:val="16"/>
    </w:rPr>
  </w:style>
  <w:style w:type="paragraph" w:styleId="ad">
    <w:name w:val="List Paragraph"/>
    <w:basedOn w:val="a"/>
    <w:uiPriority w:val="34"/>
    <w:qFormat/>
    <w:rsid w:val="006501E3"/>
    <w:pPr>
      <w:ind w:left="720"/>
      <w:contextualSpacing/>
    </w:pPr>
  </w:style>
  <w:style w:type="paragraph" w:customStyle="1" w:styleId="TableContents">
    <w:name w:val="Table Contents"/>
    <w:basedOn w:val="a"/>
    <w:qFormat/>
    <w:rsid w:val="009F423E"/>
    <w:pPr>
      <w:widowControl w:val="0"/>
      <w:suppressLineNumbers/>
    </w:pPr>
  </w:style>
  <w:style w:type="paragraph" w:customStyle="1" w:styleId="TableHeading">
    <w:name w:val="Table Heading"/>
    <w:basedOn w:val="TableContents"/>
    <w:qFormat/>
    <w:rsid w:val="009F423E"/>
    <w:pPr>
      <w:jc w:val="center"/>
    </w:pPr>
    <w:rPr>
      <w:b/>
      <w:bCs/>
    </w:rPr>
  </w:style>
  <w:style w:type="paragraph" w:styleId="ae">
    <w:name w:val="Normal (Web)"/>
    <w:basedOn w:val="a"/>
    <w:uiPriority w:val="99"/>
    <w:semiHidden/>
    <w:unhideWhenUsed/>
    <w:rsid w:val="00B701FB"/>
    <w:pPr>
      <w:suppressAutoHyphens w:val="0"/>
      <w:spacing w:before="100" w:beforeAutospacing="1" w:after="100" w:afterAutospacing="1" w:line="240" w:lineRule="auto"/>
    </w:pPr>
    <w:rPr>
      <w:rFonts w:eastAsiaTheme="minorEastAsia" w:cs="Times New Roman"/>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07773-941A-44B2-BC75-2668149F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734</Words>
  <Characters>4184</Characters>
  <Application>Microsoft Office Word</Application>
  <DocSecurity>0</DocSecurity>
  <Lines>34</Lines>
  <Paragraphs>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 Василева</dc:creator>
  <dc:description/>
  <cp:lastModifiedBy>Антония Илиева</cp:lastModifiedBy>
  <cp:revision>9</cp:revision>
  <cp:lastPrinted>2024-08-30T10:30:00Z</cp:lastPrinted>
  <dcterms:created xsi:type="dcterms:W3CDTF">2024-08-30T06:24:00Z</dcterms:created>
  <dcterms:modified xsi:type="dcterms:W3CDTF">2024-08-30T12:25:00Z</dcterms:modified>
  <dc:language>en-US</dc:language>
</cp:coreProperties>
</file>